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994" w:rsidRPr="00CD5994" w:rsidRDefault="00CD5994" w:rsidP="00CD5994"/>
    <w:p w:rsidR="00CD5994" w:rsidRPr="00CD5994" w:rsidRDefault="009E0AD8" w:rsidP="00CD5994">
      <w:r>
        <w:rPr>
          <w:noProof/>
        </w:rPr>
        <w:drawing>
          <wp:anchor distT="0" distB="0" distL="114300" distR="114300" simplePos="0" relativeHeight="251657216" behindDoc="1" locked="0" layoutInCell="1" allowOverlap="1" wp14:anchorId="2FE42FB6" wp14:editId="6007277E">
            <wp:simplePos x="0" y="0"/>
            <wp:positionH relativeFrom="column">
              <wp:posOffset>1895475</wp:posOffset>
            </wp:positionH>
            <wp:positionV relativeFrom="paragraph">
              <wp:posOffset>193040</wp:posOffset>
            </wp:positionV>
            <wp:extent cx="3021965" cy="2295525"/>
            <wp:effectExtent l="0" t="0" r="0" b="0"/>
            <wp:wrapNone/>
            <wp:docPr id="8" name="Picture 16" descr="https://encrypted-tbn0.google.com/images?q=tbn:ANd9GcRiezJq4wsbLLoyZLDorIMeWcubN32K37ZxU7F48qD78FEr2hrZ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encrypted-tbn0.google.com/images?q=tbn:ANd9GcRiezJq4wsbLLoyZLDorIMeWcubN32K37ZxU7F48qD78FEr2hrZ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96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5994" w:rsidRPr="00CD5994" w:rsidRDefault="00CD5994" w:rsidP="00CD5994"/>
    <w:p w:rsidR="00CD5994" w:rsidRPr="00CD5994" w:rsidRDefault="00CD5994" w:rsidP="00CD5994"/>
    <w:p w:rsidR="00CD5994" w:rsidRPr="00CD5994" w:rsidRDefault="00CD5994" w:rsidP="00CD5994"/>
    <w:p w:rsidR="00CD5994" w:rsidRPr="00CD5994" w:rsidRDefault="00CD5994" w:rsidP="00CD5994"/>
    <w:p w:rsidR="00CD5994" w:rsidRPr="00CD5994" w:rsidRDefault="00CD5994" w:rsidP="00CD5994"/>
    <w:p w:rsidR="00CD5994" w:rsidRPr="00CD5994" w:rsidRDefault="00CD5994" w:rsidP="00CD5994">
      <w:bookmarkStart w:id="0" w:name="_GoBack"/>
      <w:bookmarkEnd w:id="0"/>
    </w:p>
    <w:p w:rsidR="00CD5994" w:rsidRDefault="00CD5994" w:rsidP="00CD5994"/>
    <w:p w:rsidR="006B4B4A" w:rsidRPr="009E0AD8" w:rsidRDefault="009E0AD8" w:rsidP="009E0AD8">
      <w:pPr>
        <w:spacing w:after="0" w:line="240" w:lineRule="auto"/>
        <w:jc w:val="center"/>
        <w:rPr>
          <w:rFonts w:ascii="Lucida Calligraphy" w:hAnsi="Lucida Calligraphy" w:cs="Times New Roman"/>
          <w:b/>
          <w:sz w:val="40"/>
        </w:rPr>
      </w:pPr>
      <w:r>
        <w:rPr>
          <w:rFonts w:ascii="Lucida Calligraphy" w:hAnsi="Lucida Calligraphy" w:cs="Times New Roman"/>
          <w:b/>
          <w:sz w:val="40"/>
        </w:rPr>
        <w:t>A Stewardship Series</w:t>
      </w:r>
    </w:p>
    <w:p w:rsidR="00EB60E3" w:rsidRPr="009E0AD8" w:rsidRDefault="00CD5994" w:rsidP="00EB60E3">
      <w:pPr>
        <w:pStyle w:val="NormalWeb"/>
        <w:rPr>
          <w:rFonts w:ascii="Verdana" w:hAnsi="Verdana"/>
        </w:rPr>
      </w:pPr>
      <w:r w:rsidRPr="009E0AD8">
        <w:rPr>
          <w:rFonts w:ascii="Verdana" w:hAnsi="Verdana"/>
        </w:rPr>
        <w:t xml:space="preserve">As you are planning your fall or spring Stewardship program we would like to share with you a series of 5 sermons on God’s Plan for Your Life”.  We invite </w:t>
      </w:r>
      <w:r w:rsidR="006E18B0" w:rsidRPr="009E0AD8">
        <w:rPr>
          <w:rFonts w:ascii="Verdana" w:hAnsi="Verdana"/>
        </w:rPr>
        <w:t xml:space="preserve">you </w:t>
      </w:r>
      <w:r w:rsidRPr="009E0AD8">
        <w:rPr>
          <w:rFonts w:ascii="Verdana" w:hAnsi="Verdana"/>
        </w:rPr>
        <w:t xml:space="preserve">to review them and use some or all of the sermons.  Each sermon is written by </w:t>
      </w:r>
      <w:r w:rsidR="009E0AD8" w:rsidRPr="009E0AD8">
        <w:rPr>
          <w:rFonts w:ascii="Verdana" w:hAnsi="Verdana"/>
        </w:rPr>
        <w:t xml:space="preserve">a LCMS </w:t>
      </w:r>
      <w:r w:rsidRPr="009E0AD8">
        <w:rPr>
          <w:rFonts w:ascii="Verdana" w:hAnsi="Verdana"/>
        </w:rPr>
        <w:t>pastor</w:t>
      </w:r>
      <w:r w:rsidR="009E0AD8" w:rsidRPr="009E0AD8">
        <w:rPr>
          <w:rFonts w:ascii="Verdana" w:hAnsi="Verdana"/>
        </w:rPr>
        <w:t>.</w:t>
      </w:r>
      <w:r w:rsidRPr="009E0AD8">
        <w:rPr>
          <w:rFonts w:ascii="Verdana" w:hAnsi="Verdana"/>
        </w:rPr>
        <w:t xml:space="preserve"> Feel free to make them your own.  Each sermon does come with a power point if you so choose to use them.</w:t>
      </w:r>
      <w:r w:rsidR="00EB60E3" w:rsidRPr="009E0AD8">
        <w:rPr>
          <w:rFonts w:ascii="Verdana" w:hAnsi="Verdana"/>
        </w:rPr>
        <w:t xml:space="preserve">  </w:t>
      </w:r>
    </w:p>
    <w:p w:rsidR="006B4B4A" w:rsidRPr="009E0AD8" w:rsidRDefault="00CD5994" w:rsidP="006B4B4A">
      <w:pPr>
        <w:spacing w:after="0" w:line="240" w:lineRule="auto"/>
        <w:jc w:val="center"/>
        <w:rPr>
          <w:rFonts w:ascii="Vijaya" w:hAnsi="Vijaya" w:cs="Vijaya"/>
          <w:noProof/>
          <w:color w:val="111111"/>
          <w:sz w:val="24"/>
          <w:szCs w:val="24"/>
        </w:rPr>
      </w:pPr>
      <w:r w:rsidRPr="009E0AD8">
        <w:rPr>
          <w:rFonts w:ascii="Verdana" w:hAnsi="Verdana"/>
          <w:sz w:val="24"/>
          <w:szCs w:val="24"/>
        </w:rPr>
        <w:t xml:space="preserve"> </w:t>
      </w:r>
      <w:r w:rsidR="006B4B4A" w:rsidRPr="009E0AD8">
        <w:rPr>
          <w:rFonts w:ascii="Vijaya" w:hAnsi="Vijaya" w:cs="Vijaya"/>
          <w:noProof/>
          <w:color w:val="111111"/>
          <w:sz w:val="24"/>
          <w:szCs w:val="24"/>
        </w:rPr>
        <w:t>Live as Stewards --</w:t>
      </w:r>
      <w:r w:rsidR="006B4B4A" w:rsidRPr="009E0AD8">
        <w:rPr>
          <w:rFonts w:ascii="Vijaya" w:hAnsi="Vijaya" w:cs="Vijaya"/>
          <w:b/>
          <w:noProof/>
          <w:sz w:val="24"/>
          <w:szCs w:val="24"/>
        </w:rPr>
        <w:t>God’s Purpose</w:t>
      </w:r>
      <w:r w:rsidR="006B4B4A" w:rsidRPr="009E0AD8">
        <w:rPr>
          <w:rFonts w:ascii="Vijaya" w:hAnsi="Vijaya" w:cs="Vijaya"/>
          <w:noProof/>
          <w:color w:val="111111"/>
          <w:sz w:val="24"/>
          <w:szCs w:val="24"/>
        </w:rPr>
        <w:t>: Jeremiah 29:5-11</w:t>
      </w:r>
    </w:p>
    <w:p w:rsidR="006B4B4A" w:rsidRPr="009E0AD8" w:rsidRDefault="006B4B4A" w:rsidP="006B4B4A">
      <w:pPr>
        <w:spacing w:after="0" w:line="240" w:lineRule="auto"/>
        <w:jc w:val="center"/>
        <w:rPr>
          <w:rFonts w:ascii="Vijaya" w:hAnsi="Vijaya" w:cs="Vijaya"/>
          <w:noProof/>
          <w:color w:val="111111"/>
          <w:sz w:val="24"/>
          <w:szCs w:val="24"/>
        </w:rPr>
      </w:pPr>
      <w:r w:rsidRPr="009E0AD8">
        <w:rPr>
          <w:rFonts w:ascii="Vijaya" w:hAnsi="Vijaya" w:cs="Vijaya"/>
          <w:noProof/>
          <w:color w:val="111111"/>
          <w:sz w:val="24"/>
          <w:szCs w:val="24"/>
        </w:rPr>
        <w:t>Live as Stewards--</w:t>
      </w:r>
      <w:r w:rsidRPr="009E0AD8">
        <w:rPr>
          <w:rFonts w:ascii="Vijaya" w:hAnsi="Vijaya" w:cs="Vijaya"/>
          <w:b/>
          <w:noProof/>
          <w:color w:val="111111"/>
          <w:sz w:val="24"/>
          <w:szCs w:val="24"/>
        </w:rPr>
        <w:t>God’s Passion</w:t>
      </w:r>
      <w:r w:rsidRPr="009E0AD8">
        <w:rPr>
          <w:rFonts w:ascii="Vijaya" w:hAnsi="Vijaya" w:cs="Vijaya"/>
          <w:noProof/>
          <w:color w:val="111111"/>
          <w:sz w:val="24"/>
          <w:szCs w:val="24"/>
        </w:rPr>
        <w:t xml:space="preserve">: </w:t>
      </w:r>
      <w:r w:rsidRPr="009E0AD8">
        <w:rPr>
          <w:rFonts w:ascii="Vijaya" w:hAnsi="Vijaya" w:cs="Vijaya"/>
          <w:i/>
          <w:sz w:val="24"/>
          <w:szCs w:val="24"/>
        </w:rPr>
        <w:t>Malachi 4:1-6</w:t>
      </w:r>
    </w:p>
    <w:p w:rsidR="006B4B4A" w:rsidRPr="009E0AD8" w:rsidRDefault="006B4B4A" w:rsidP="006B4B4A">
      <w:pPr>
        <w:spacing w:after="0" w:line="240" w:lineRule="auto"/>
        <w:jc w:val="center"/>
        <w:rPr>
          <w:rFonts w:ascii="Vijaya" w:hAnsi="Vijaya" w:cs="Vijaya"/>
          <w:noProof/>
          <w:color w:val="111111"/>
          <w:sz w:val="24"/>
          <w:szCs w:val="24"/>
        </w:rPr>
      </w:pPr>
      <w:r w:rsidRPr="009E0AD8">
        <w:rPr>
          <w:rFonts w:ascii="Vijaya" w:hAnsi="Vijaya" w:cs="Vijaya"/>
          <w:noProof/>
          <w:color w:val="111111"/>
          <w:sz w:val="24"/>
          <w:szCs w:val="24"/>
        </w:rPr>
        <w:t>Live as Stewards--</w:t>
      </w:r>
      <w:r w:rsidRPr="009E0AD8">
        <w:rPr>
          <w:rFonts w:ascii="Vijaya" w:hAnsi="Vijaya" w:cs="Vijaya"/>
          <w:b/>
          <w:noProof/>
          <w:color w:val="111111"/>
          <w:sz w:val="24"/>
          <w:szCs w:val="24"/>
        </w:rPr>
        <w:t>God’s Plan</w:t>
      </w:r>
      <w:r w:rsidRPr="009E0AD8">
        <w:rPr>
          <w:rFonts w:ascii="Vijaya" w:hAnsi="Vijaya" w:cs="Vijaya"/>
          <w:noProof/>
          <w:color w:val="111111"/>
          <w:sz w:val="24"/>
          <w:szCs w:val="24"/>
        </w:rPr>
        <w:t>: Genesis 14:17-20</w:t>
      </w:r>
    </w:p>
    <w:p w:rsidR="006B4B4A" w:rsidRPr="009E0AD8" w:rsidRDefault="006B4B4A" w:rsidP="006B4B4A">
      <w:pPr>
        <w:spacing w:after="0" w:line="240" w:lineRule="auto"/>
        <w:jc w:val="center"/>
        <w:rPr>
          <w:rFonts w:ascii="Vijaya" w:hAnsi="Vijaya" w:cs="Vijaya"/>
          <w:noProof/>
          <w:color w:val="111111"/>
          <w:sz w:val="24"/>
          <w:szCs w:val="24"/>
        </w:rPr>
      </w:pPr>
      <w:r w:rsidRPr="009E0AD8">
        <w:rPr>
          <w:rFonts w:ascii="Vijaya" w:hAnsi="Vijaya" w:cs="Vijaya"/>
          <w:noProof/>
          <w:color w:val="111111"/>
          <w:sz w:val="24"/>
          <w:szCs w:val="24"/>
        </w:rPr>
        <w:t>Live as Stewards--</w:t>
      </w:r>
      <w:r w:rsidRPr="009E0AD8">
        <w:rPr>
          <w:rFonts w:ascii="Vijaya" w:hAnsi="Vijaya" w:cs="Vijaya"/>
          <w:b/>
          <w:noProof/>
          <w:color w:val="111111"/>
          <w:sz w:val="24"/>
          <w:szCs w:val="24"/>
        </w:rPr>
        <w:t>God’s Provision</w:t>
      </w:r>
      <w:r w:rsidRPr="009E0AD8">
        <w:rPr>
          <w:rFonts w:ascii="Vijaya" w:hAnsi="Vijaya" w:cs="Vijaya"/>
          <w:noProof/>
          <w:color w:val="111111"/>
          <w:sz w:val="24"/>
          <w:szCs w:val="24"/>
        </w:rPr>
        <w:t>: James 4:1-3</w:t>
      </w:r>
    </w:p>
    <w:p w:rsidR="006B4B4A" w:rsidRPr="009E0AD8" w:rsidRDefault="006B4B4A" w:rsidP="006B4B4A">
      <w:pPr>
        <w:spacing w:after="0" w:line="240" w:lineRule="auto"/>
        <w:jc w:val="center"/>
        <w:rPr>
          <w:rFonts w:ascii="Vijaya" w:hAnsi="Vijaya" w:cs="Vijaya"/>
          <w:noProof/>
          <w:color w:val="111111"/>
          <w:sz w:val="24"/>
          <w:szCs w:val="24"/>
        </w:rPr>
      </w:pPr>
      <w:r w:rsidRPr="009E0AD8">
        <w:rPr>
          <w:rFonts w:ascii="Vijaya" w:hAnsi="Vijaya" w:cs="Vijaya"/>
          <w:noProof/>
          <w:color w:val="111111"/>
          <w:sz w:val="24"/>
          <w:szCs w:val="24"/>
        </w:rPr>
        <w:t>Live as Stewards--</w:t>
      </w:r>
      <w:r w:rsidRPr="009E0AD8">
        <w:rPr>
          <w:rFonts w:ascii="Vijaya" w:hAnsi="Vijaya" w:cs="Vijaya"/>
          <w:b/>
          <w:noProof/>
          <w:color w:val="111111"/>
          <w:sz w:val="24"/>
          <w:szCs w:val="24"/>
        </w:rPr>
        <w:t>God’s Promise</w:t>
      </w:r>
      <w:r w:rsidRPr="009E0AD8">
        <w:rPr>
          <w:rFonts w:ascii="Vijaya" w:hAnsi="Vijaya" w:cs="Vijaya"/>
          <w:noProof/>
          <w:color w:val="111111"/>
          <w:sz w:val="24"/>
          <w:szCs w:val="24"/>
        </w:rPr>
        <w:t>: Matthew 7:7-12</w:t>
      </w:r>
    </w:p>
    <w:p w:rsidR="006B4B4A" w:rsidRPr="009E0AD8" w:rsidRDefault="006B4B4A" w:rsidP="006B4B4A">
      <w:pPr>
        <w:spacing w:after="0" w:line="240" w:lineRule="auto"/>
        <w:jc w:val="center"/>
        <w:rPr>
          <w:noProof/>
          <w:color w:val="111111"/>
          <w:sz w:val="24"/>
          <w:szCs w:val="24"/>
        </w:rPr>
      </w:pPr>
    </w:p>
    <w:p w:rsidR="009E0AD8" w:rsidRPr="009E0AD8" w:rsidRDefault="009E0AD8" w:rsidP="009E0AD8">
      <w:pPr>
        <w:rPr>
          <w:rFonts w:ascii="Verdana" w:hAnsi="Verdana"/>
          <w:sz w:val="24"/>
          <w:szCs w:val="24"/>
        </w:rPr>
      </w:pPr>
      <w:r w:rsidRPr="009E0AD8">
        <w:rPr>
          <w:rFonts w:ascii="Verdana" w:hAnsi="Verdana"/>
          <w:sz w:val="24"/>
          <w:szCs w:val="24"/>
        </w:rPr>
        <w:t xml:space="preserve">Thank you for using the Stewardship series may it be a blessing to you and your ministry.  Included within the sermons are highlighted sections.  These highlights coincide with the Power Point presentation.  Each time a highlight section occurs it indicates the need to hit the forward button.  (Note: Some slides have multiple boxes of information)  There are times in each Power Point presentation where a Black Slide will be projected.  This is noted in the text of the sermon.  </w:t>
      </w:r>
    </w:p>
    <w:p w:rsidR="00CD5994" w:rsidRPr="009E0AD8" w:rsidRDefault="009E0AD8" w:rsidP="009E0AD8">
      <w:pPr>
        <w:rPr>
          <w:noProof/>
          <w:color w:val="111111"/>
          <w:sz w:val="24"/>
          <w:szCs w:val="24"/>
        </w:rPr>
      </w:pPr>
      <w:r w:rsidRPr="009E0AD8">
        <w:rPr>
          <w:rFonts w:ascii="Verdana" w:hAnsi="Verdana"/>
          <w:sz w:val="24"/>
          <w:szCs w:val="24"/>
        </w:rPr>
        <w:t xml:space="preserve">In Sermon 3, there is the need to do some calculations concerning your community family </w:t>
      </w:r>
      <w:proofErr w:type="gramStart"/>
      <w:r w:rsidRPr="009E0AD8">
        <w:rPr>
          <w:rFonts w:ascii="Verdana" w:hAnsi="Verdana"/>
          <w:sz w:val="24"/>
          <w:szCs w:val="24"/>
        </w:rPr>
        <w:t>income,</w:t>
      </w:r>
      <w:proofErr w:type="gramEnd"/>
      <w:r w:rsidRPr="009E0AD8">
        <w:rPr>
          <w:rFonts w:ascii="Verdana" w:hAnsi="Verdana"/>
          <w:sz w:val="24"/>
          <w:szCs w:val="24"/>
        </w:rPr>
        <w:t xml:space="preserve"> this will be helpful in showing God’s people the possibilities of ministry through tithing. </w:t>
      </w:r>
    </w:p>
    <w:sectPr w:rsidR="00CD5994" w:rsidRPr="009E0AD8" w:rsidSect="009E0A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994"/>
    <w:rsid w:val="005E2398"/>
    <w:rsid w:val="006B4B4A"/>
    <w:rsid w:val="006E18B0"/>
    <w:rsid w:val="008143B4"/>
    <w:rsid w:val="009E0AD8"/>
    <w:rsid w:val="00AE3413"/>
    <w:rsid w:val="00C22947"/>
    <w:rsid w:val="00CB3434"/>
    <w:rsid w:val="00CD5994"/>
    <w:rsid w:val="00EB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EB6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EB6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8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google.com/imgres?start=273&amp;hl=en&amp;sa=X&amp;biw=1920&amp;bih=973&amp;addh=36&amp;tbm=isch&amp;prmd=imvnsb&amp;tbnid=Rz2oZ7TJVnUM5M:&amp;imgrefurl=http://www.aholyexperience.com/2012/04/when-you-want-a-great-life-plan/&amp;docid=WiFrkiGo3QbMHM&amp;imgurl=http://farm8.staticflickr.com/7174/6538619655_f3f5322409_z.jpg&amp;w=640&amp;h=425&amp;ei=4avPT7KKCIjY0QHyzZTvDA&amp;zoom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Bartels</dc:creator>
  <cp:lastModifiedBy>Kurtis Schultz</cp:lastModifiedBy>
  <cp:revision>2</cp:revision>
  <dcterms:created xsi:type="dcterms:W3CDTF">2013-10-04T01:41:00Z</dcterms:created>
  <dcterms:modified xsi:type="dcterms:W3CDTF">2013-10-04T01:41:00Z</dcterms:modified>
</cp:coreProperties>
</file>